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FECC" w14:textId="77777777"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5459E109" wp14:editId="171B09E3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14:paraId="4301A85C" w14:textId="77777777"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14:paraId="31A49981" w14:textId="77777777"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14:paraId="12A1B9AA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14:paraId="615C7364" w14:textId="77777777"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14:paraId="32C3ABDB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14:paraId="17A4B2F3" w14:textId="77777777"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14:paraId="2471C535" w14:textId="77777777"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14:paraId="3BA74D2F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14:paraId="1C48D021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14:paraId="3065437A" w14:textId="77777777"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14:paraId="37DA6FB8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14:paraId="51FCBBDC" w14:textId="2D6508D2"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Prov_____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il ________________Codice Fiscale___________________________ residente in___________________ Prov____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14:paraId="67BFD4D7" w14:textId="77777777"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14:paraId="455527DA" w14:textId="77777777" w:rsidR="005C6244" w:rsidRPr="00AC26FA" w:rsidRDefault="005C6244" w:rsidP="005C6244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14:paraId="6EE6B7AD" w14:textId="77777777" w:rsidR="005C6244" w:rsidRPr="00AC26FA" w:rsidRDefault="005C6244" w:rsidP="005C6244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14:paraId="24214DC1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14:paraId="2CB099CA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14:paraId="0E08A876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14:paraId="7D3374AE" w14:textId="77777777" w:rsidR="005C6244" w:rsidRPr="005A270D" w:rsidRDefault="005C6244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3A1031CB" w14:textId="77777777"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14:paraId="1A5318E2" w14:textId="77777777" w:rsidR="000A7106" w:rsidRPr="005C6244" w:rsidRDefault="005C6244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</w:rPr>
      </w:pP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(scegliere una delle opzioni e compilare</w:t>
      </w:r>
      <w:r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 xml:space="preserve"> la richiesta</w:t>
      </w: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)</w:t>
      </w:r>
    </w:p>
    <w:p w14:paraId="00EE4B4E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14:paraId="50CBA176" w14:textId="77777777" w:rsidR="00F01255" w:rsidRPr="00814BEE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14:paraId="2EFE1991" w14:textId="77777777" w:rsidR="00D2218E" w:rsidRPr="00814BEE" w:rsidRDefault="00F01255" w:rsidP="00D2218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l</w:t>
      </w:r>
      <w:r w:rsidR="00D2218E" w:rsidRPr="002A1129"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’</w:t>
      </w:r>
      <w:r w:rsidR="00D2218E"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interruzione dell’attività</w:t>
      </w:r>
      <w:r w:rsidR="00D2218E" w:rsidRPr="002A1129">
        <w:rPr>
          <w:rFonts w:ascii="Garamond" w:hAnsi="Garamond" w:cs="Calibri"/>
          <w:i/>
          <w:color w:val="002060"/>
          <w:sz w:val="24"/>
          <w:szCs w:val="24"/>
          <w:u w:val="single"/>
        </w:rPr>
        <w:t xml:space="preserve"> </w:t>
      </w:r>
      <w:r w:rsidR="00D2218E"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professionale per un periodo non inferiore a 6 mesi</w:t>
      </w:r>
      <w:r w:rsidR="00D2218E" w:rsidRPr="00814BEE">
        <w:rPr>
          <w:rFonts w:ascii="Garamond" w:hAnsi="Garamond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D2218E" w:rsidRPr="00814BEE">
        <w:rPr>
          <w:rFonts w:ascii="Garamond" w:hAnsi="Garamond" w:cs="Calibri"/>
          <w:color w:val="000000"/>
          <w:sz w:val="24"/>
          <w:szCs w:val="24"/>
        </w:rPr>
        <w:t>originata da (</w:t>
      </w:r>
      <w:r w:rsidR="00D2218E"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indicare con X la voce interessata e allegare documentazione probatoria):</w:t>
      </w:r>
    </w:p>
    <w:p w14:paraId="65278B9E" w14:textId="77777777"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servizio civile volontario</w:t>
      </w:r>
    </w:p>
    <w:p w14:paraId="3924123A" w14:textId="77777777"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malattia</w:t>
      </w:r>
    </w:p>
    <w:p w14:paraId="37DC0F24" w14:textId="77777777"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infortunio</w:t>
      </w:r>
    </w:p>
    <w:p w14:paraId="103DAA47" w14:textId="77777777"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assenza dall’Italia</w:t>
      </w:r>
    </w:p>
    <w:p w14:paraId="28BA233C" w14:textId="77777777" w:rsidR="00D2218E" w:rsidRPr="00F01255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07E68C8B" w14:textId="77777777" w:rsidR="00814BEE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b) (esenzione per interruzione attività)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totale dell’esenzione dall’obbligo formativo dal ……………………………. al ………………………… </w:t>
      </w:r>
    </w:p>
    <w:p w14:paraId="32AA5882" w14:textId="77777777"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14:paraId="751D971A" w14:textId="77777777" w:rsidR="00F01255" w:rsidRPr="00814BEE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14:paraId="0B3AC872" w14:textId="77777777" w:rsidR="00F01255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OVVERO</w:t>
      </w:r>
    </w:p>
    <w:p w14:paraId="69286499" w14:textId="77777777" w:rsidR="00196CE5" w:rsidRPr="00196CE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4DA841B5" w14:textId="192900AF" w:rsidR="00196CE5" w:rsidRPr="00814BEE" w:rsidRDefault="00CA286C" w:rsidP="00196C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l</w:t>
      </w:r>
      <w:r w:rsidRPr="002A1129"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’</w:t>
      </w:r>
      <w:r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interruzione dell’attività</w:t>
      </w:r>
      <w:r w:rsidRPr="002A1129">
        <w:rPr>
          <w:rFonts w:ascii="Garamond" w:hAnsi="Garamond" w:cs="Calibri"/>
          <w:i/>
          <w:color w:val="002060"/>
          <w:sz w:val="24"/>
          <w:szCs w:val="24"/>
          <w:u w:val="single"/>
        </w:rPr>
        <w:t xml:space="preserve"> </w:t>
      </w:r>
      <w:r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professionale per un periodo non inferiore a 6 mesi</w:t>
      </w: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  originata d</w:t>
      </w:r>
      <w:r w:rsidR="00FC1FAB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a </w:t>
      </w:r>
      <w:r w:rsidR="00196CE5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malattia grave debitamente documentata del coniuge, dei parenti e degli affini entro il 1° grado e dei componenti il nucleo familiare</w:t>
      </w:r>
      <w:r w:rsidR="00196CE5" w:rsidRPr="00814BEE">
        <w:rPr>
          <w:rFonts w:ascii="Garamond" w:hAnsi="Garamond" w:cs="Calibri"/>
          <w:color w:val="000000"/>
          <w:sz w:val="24"/>
          <w:szCs w:val="24"/>
        </w:rPr>
        <w:t>.</w:t>
      </w:r>
    </w:p>
    <w:p w14:paraId="4AEDADD2" w14:textId="77777777" w:rsidR="00196CE5" w:rsidRPr="00814BEE" w:rsidRDefault="00196CE5" w:rsidP="00196CE5">
      <w:pPr>
        <w:autoSpaceDE w:val="0"/>
        <w:autoSpaceDN w:val="0"/>
        <w:adjustRightInd w:val="0"/>
        <w:spacing w:after="0" w:line="360" w:lineRule="auto"/>
        <w:ind w:firstLine="567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A tal fine dichiara che trattasi di (</w:t>
      </w:r>
      <w:r w:rsidRPr="00814BEE">
        <w:rPr>
          <w:rFonts w:ascii="Garamond" w:hAnsi="Garamond" w:cs="Calibri"/>
          <w:i/>
          <w:color w:val="000000"/>
          <w:sz w:val="24"/>
          <w:szCs w:val="24"/>
        </w:rPr>
        <w:t>indicare con una X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e </w:t>
      </w:r>
      <w:r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allegare documentazione probatoria)</w:t>
      </w:r>
      <w:r w:rsidRPr="00814BEE">
        <w:rPr>
          <w:rFonts w:ascii="Garamond" w:hAnsi="Garamond" w:cs="Calibri"/>
          <w:color w:val="000000"/>
          <w:sz w:val="24"/>
          <w:szCs w:val="24"/>
        </w:rPr>
        <w:t>:</w:t>
      </w:r>
    </w:p>
    <w:p w14:paraId="1B322ECD" w14:textId="77777777" w:rsidR="00196CE5" w:rsidRPr="00814BEE" w:rsidRDefault="00196CE5" w:rsidP="00196CE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patologia irreversibile</w:t>
      </w:r>
    </w:p>
    <w:p w14:paraId="6F3A3C52" w14:textId="77777777" w:rsidR="00196CE5" w:rsidRPr="00814BEE" w:rsidRDefault="00196CE5" w:rsidP="00196CE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patologia rivedibile in data……………………</w:t>
      </w:r>
    </w:p>
    <w:p w14:paraId="28290B6E" w14:textId="77777777" w:rsidR="00196CE5" w:rsidRPr="00F0125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49A83554" w14:textId="77777777" w:rsidR="00196CE5" w:rsidRPr="00196CE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5512C476" w14:textId="77777777" w:rsidR="00814BEE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c) (esenzione per gravi malattie parenti)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totale dell’esenzione dall’attività di formazione dal ……………………………. al ………………………… </w:t>
      </w:r>
    </w:p>
    <w:p w14:paraId="607A7671" w14:textId="77777777"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14:paraId="551EAE15" w14:textId="77777777" w:rsidR="00F01255" w:rsidRPr="00814BEE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14:paraId="15093E16" w14:textId="77777777" w:rsidR="00F01255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OVVERO</w:t>
      </w:r>
    </w:p>
    <w:p w14:paraId="1E9F9F65" w14:textId="77777777" w:rsidR="00F01255" w:rsidRPr="00814BEE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14:paraId="6CB2B184" w14:textId="40BC9C15" w:rsidR="00196CE5" w:rsidRPr="00196CE5" w:rsidRDefault="004265B5" w:rsidP="00196C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di avere assunto carica pubblica elettiva per la quale la vigente legislazione prevede la possibilità di usufruire di permessi o aspettativa dal lavoro per la durata del mandato.</w:t>
      </w:r>
      <w:r w:rsidR="00196CE5" w:rsidRPr="002A1129">
        <w:rPr>
          <w:rFonts w:ascii="Garamond" w:hAnsi="Garamond" w:cs="Calibri"/>
          <w:color w:val="002060"/>
          <w:sz w:val="24"/>
          <w:szCs w:val="24"/>
        </w:rPr>
        <w:t xml:space="preserve"> </w:t>
      </w:r>
      <w:r w:rsidR="00196CE5" w:rsidRPr="00814BEE">
        <w:rPr>
          <w:rFonts w:ascii="Garamond" w:hAnsi="Garamond" w:cs="Calibri"/>
          <w:color w:val="000000"/>
          <w:sz w:val="24"/>
          <w:szCs w:val="24"/>
        </w:rPr>
        <w:t xml:space="preserve">- </w:t>
      </w:r>
      <w:r w:rsidR="00196CE5"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allegare documentazione probatoria</w:t>
      </w:r>
    </w:p>
    <w:p w14:paraId="1E510E44" w14:textId="1CFC2932" w:rsidR="00196CE5" w:rsidRDefault="00FC1FAB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 xml:space="preserve">E </w:t>
      </w:r>
      <w:r w:rsidR="00196CE5"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CHIEDE</w:t>
      </w:r>
    </w:p>
    <w:p w14:paraId="10C511EC" w14:textId="77777777" w:rsidR="004265B5" w:rsidRPr="00F01255" w:rsidRDefault="004265B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14:paraId="269CFD2E" w14:textId="182ABD8D" w:rsid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Art. 8 d) (esenzione </w:t>
      </w:r>
      <w:r w:rsidR="004265B5">
        <w:rPr>
          <w:rFonts w:ascii="Garamond" w:hAnsi="Garamond" w:cs="Calibri,Bold"/>
          <w:b/>
          <w:bCs/>
          <w:color w:val="000000"/>
          <w:sz w:val="24"/>
          <w:szCs w:val="24"/>
        </w:rPr>
        <w:t>per carica pubblica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: Il riconoscimento dell’esenzione dall’obbligo formativo dal ……………………………. al ………………………….</w:t>
      </w:r>
      <w:r w:rsidR="004265B5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02EE98D1" w14:textId="77777777" w:rsidR="004265B5" w:rsidRPr="00814BEE" w:rsidRDefault="004265B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38D427E2" w14:textId="77777777" w:rsidR="004265B5" w:rsidRDefault="00814BEE" w:rsidP="004265B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4265B5">
        <w:rPr>
          <w:rFonts w:ascii="Garamond" w:hAnsi="Garamond" w:cs="Calibri,Bold"/>
          <w:b/>
          <w:bCs/>
          <w:color w:val="000000"/>
          <w:sz w:val="24"/>
          <w:szCs w:val="24"/>
        </w:rPr>
        <w:t>OVVERO</w:t>
      </w:r>
    </w:p>
    <w:p w14:paraId="3E0AD514" w14:textId="77777777" w:rsidR="004265B5" w:rsidRPr="00814BEE" w:rsidRDefault="004265B5" w:rsidP="004265B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14:paraId="409D4126" w14:textId="77777777" w:rsidR="004265B5" w:rsidRPr="00196CE5" w:rsidRDefault="004265B5" w:rsidP="004265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di essere soggetto ad altri casi di documentato impedimento derivante da cause di forza maggiore</w:t>
      </w:r>
      <w:r w:rsidRPr="002A1129">
        <w:rPr>
          <w:rFonts w:ascii="Garamond" w:hAnsi="Garamond" w:cs="Calibri"/>
          <w:color w:val="002060"/>
          <w:sz w:val="24"/>
          <w:szCs w:val="24"/>
        </w:rPr>
        <w:t xml:space="preserve"> 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- </w:t>
      </w:r>
      <w:r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allegare documentazione probatoria</w:t>
      </w:r>
    </w:p>
    <w:p w14:paraId="6BD92352" w14:textId="77777777" w:rsidR="004265B5" w:rsidRPr="00F01255" w:rsidRDefault="004265B5" w:rsidP="004265B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042CFCCD" w14:textId="06BB27B7" w:rsidR="004265B5" w:rsidRDefault="004265B5" w:rsidP="004265B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lastRenderedPageBreak/>
        <w:t>Ai sensi dell’</w:t>
      </w:r>
      <w:r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Art. 8 </w:t>
      </w:r>
      <w:r>
        <w:rPr>
          <w:rFonts w:ascii="Garamond" w:hAnsi="Garamond" w:cs="Calibri,Bold"/>
          <w:b/>
          <w:bCs/>
          <w:color w:val="000000"/>
          <w:sz w:val="24"/>
          <w:szCs w:val="24"/>
        </w:rPr>
        <w:t>e</w:t>
      </w:r>
      <w:r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) (esenzione casi di forza maggiore)</w:t>
      </w:r>
      <w:r w:rsidRPr="00814BEE">
        <w:rPr>
          <w:rFonts w:ascii="Garamond" w:hAnsi="Garamond" w:cs="Calibri"/>
          <w:color w:val="000000"/>
          <w:sz w:val="24"/>
          <w:szCs w:val="24"/>
        </w:rPr>
        <w:t>: Il riconoscimento dell’esenzione dall’obbligo formativo dal ……………………………. al ………………………….</w:t>
      </w:r>
    </w:p>
    <w:p w14:paraId="6FA98335" w14:textId="4CEAE943" w:rsidR="00196CE5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Calibri"/>
          <w:color w:val="000000"/>
          <w:sz w:val="24"/>
          <w:szCs w:val="24"/>
        </w:rPr>
      </w:pPr>
    </w:p>
    <w:p w14:paraId="551B7C9E" w14:textId="77777777" w:rsidR="00814BEE" w:rsidRPr="00814BEE" w:rsidRDefault="00814BEE" w:rsidP="00196CE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14:paraId="1A8896B0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</w:rPr>
        <w:t xml:space="preserve"> </w:t>
      </w:r>
      <w:r w:rsidRPr="00814BEE">
        <w:rPr>
          <w:rFonts w:ascii="Garamond" w:hAnsi="Garamond" w:cs="Calibri"/>
          <w:color w:val="000000"/>
          <w:sz w:val="24"/>
          <w:szCs w:val="24"/>
        </w:rPr>
        <w:t>Il sottoscritto si impegna a comunicare immediatamente a codesto Ordine l’eventuale modifica di quanto sopra dichiarato.</w:t>
      </w:r>
    </w:p>
    <w:p w14:paraId="050996E3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14:paraId="5BEE37BD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Si allega la seguente documentazione relativa alla richiesta:</w:t>
      </w:r>
    </w:p>
    <w:p w14:paraId="5CDD2D1E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4CC3162C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7336804E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CE526E0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14:paraId="4E1120A3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14:paraId="021DEF13" w14:textId="77777777"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14:paraId="516967EB" w14:textId="77777777"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14:paraId="36B54B93" w14:textId="77777777" w:rsidR="0002502F" w:rsidRPr="009D3E63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14:paraId="64210FE8" w14:textId="77777777"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14:paraId="636C1863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14:paraId="44F07764" w14:textId="77777777"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14:paraId="5821009B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>La informiamo inoltre che, ai sensi dell’art. 7 del D.Lgs. 196/2003, lei ha il diritto di conoscere, aggiornare, rettificare, cancellare i suoi dati o opporsi all’utilizzo degli stessi, se trattati in violazione alla legge.</w:t>
      </w:r>
    </w:p>
    <w:p w14:paraId="05212CE1" w14:textId="2F2AEE13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4265B5">
        <w:rPr>
          <w:rFonts w:ascii="Arial" w:hAnsi="Arial" w:cs="Arial"/>
          <w:smallCaps/>
          <w:sz w:val="16"/>
          <w:szCs w:val="16"/>
        </w:rPr>
        <w:t>in via giuseppe amorese,</w:t>
      </w:r>
      <w:r w:rsidR="00A91551">
        <w:rPr>
          <w:rFonts w:ascii="Arial" w:hAnsi="Arial" w:cs="Arial"/>
          <w:smallCaps/>
          <w:sz w:val="16"/>
          <w:szCs w:val="16"/>
        </w:rPr>
        <w:t xml:space="preserve">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14:paraId="64C35CCC" w14:textId="77777777"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14:paraId="35CBECA1" w14:textId="77777777"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D.Lgs.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14:paraId="6B41B341" w14:textId="77777777" w:rsidR="005A270D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14:paraId="136DC363" w14:textId="29B0A2D8" w:rsidR="00D27274" w:rsidRDefault="0002502F" w:rsidP="007F6CB1">
      <w:pPr>
        <w:pStyle w:val="tx"/>
        <w:spacing w:before="0" w:after="0"/>
        <w:ind w:left="6663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>Firma</w:t>
      </w:r>
    </w:p>
    <w:p w14:paraId="7863F2C3" w14:textId="77777777" w:rsidR="007F6CB1" w:rsidRPr="00AC26FA" w:rsidRDefault="007F6CB1" w:rsidP="007F6CB1">
      <w:pPr>
        <w:pStyle w:val="tx"/>
        <w:spacing w:before="0" w:after="0"/>
        <w:ind w:left="6663"/>
        <w:rPr>
          <w:rFonts w:ascii="Arial" w:hAnsi="Arial" w:cs="Arial"/>
          <w:sz w:val="22"/>
        </w:rPr>
      </w:pPr>
    </w:p>
    <w:p w14:paraId="74ED72CC" w14:textId="77777777" w:rsidR="00270078" w:rsidRPr="009D3E63" w:rsidRDefault="00D27274" w:rsidP="00D27274">
      <w:pPr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sectPr w:rsidR="00270078" w:rsidRPr="009D3E63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B6D2" w14:textId="77777777" w:rsidR="00C71513" w:rsidRDefault="00C71513">
      <w:pPr>
        <w:spacing w:after="0" w:line="240" w:lineRule="auto"/>
      </w:pPr>
      <w:r>
        <w:separator/>
      </w:r>
    </w:p>
  </w:endnote>
  <w:endnote w:type="continuationSeparator" w:id="0">
    <w:p w14:paraId="64982B02" w14:textId="77777777"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71B9" w14:textId="77777777" w:rsidR="00EA3DC9" w:rsidRDefault="00EA3DC9"/>
  <w:p w14:paraId="229D7B7C" w14:textId="77777777"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0E96FD25" w14:textId="77777777"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 wp14:anchorId="40D64E19" wp14:editId="787EE1F5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14:paraId="517A37A7" w14:textId="77777777"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406D" w14:textId="77777777" w:rsidR="00EA3DC9" w:rsidRDefault="00EA3DC9">
    <w:pPr>
      <w:jc w:val="right"/>
    </w:pPr>
  </w:p>
  <w:p w14:paraId="7C0A65C5" w14:textId="77777777"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35EF1E0B" w14:textId="77777777"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 wp14:anchorId="36AF5BC8" wp14:editId="0060D12A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14:paraId="31605FFE" w14:textId="77777777"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075C" w14:textId="77777777"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14:paraId="7AE991E5" w14:textId="77777777"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0521D76" w14:textId="77777777"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14:paraId="79410EB5" w14:textId="77777777"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8088983" w14:textId="77777777"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14:paraId="1A9033C5" w14:textId="77777777"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4E93C6D" w14:textId="77777777"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14:paraId="12BFF8F8" w14:textId="77777777"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22190D"/>
    <w:rsid w:val="00235BFE"/>
    <w:rsid w:val="002512EF"/>
    <w:rsid w:val="00270078"/>
    <w:rsid w:val="002A1129"/>
    <w:rsid w:val="003243AE"/>
    <w:rsid w:val="004265B5"/>
    <w:rsid w:val="0043620F"/>
    <w:rsid w:val="005A270D"/>
    <w:rsid w:val="005C6244"/>
    <w:rsid w:val="00770D26"/>
    <w:rsid w:val="007F6CB1"/>
    <w:rsid w:val="00814BEE"/>
    <w:rsid w:val="00833D0F"/>
    <w:rsid w:val="00841790"/>
    <w:rsid w:val="009B0E4E"/>
    <w:rsid w:val="009D3E63"/>
    <w:rsid w:val="00A24BDC"/>
    <w:rsid w:val="00A91551"/>
    <w:rsid w:val="00AD2ED1"/>
    <w:rsid w:val="00B27BDF"/>
    <w:rsid w:val="00BE1E27"/>
    <w:rsid w:val="00C534E3"/>
    <w:rsid w:val="00C71513"/>
    <w:rsid w:val="00CA286C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92B306C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4342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Antonio Soldani</cp:lastModifiedBy>
  <cp:revision>14</cp:revision>
  <cp:lastPrinted>2018-07-25T15:13:00Z</cp:lastPrinted>
  <dcterms:created xsi:type="dcterms:W3CDTF">2016-05-11T08:25:00Z</dcterms:created>
  <dcterms:modified xsi:type="dcterms:W3CDTF">2020-07-14T11:31:00Z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